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BF49B" w14:textId="77777777" w:rsidR="009A03FC" w:rsidRDefault="00546FFB" w:rsidP="00D64C09">
      <w:pPr>
        <w:pStyle w:val="Title"/>
        <w:spacing w:before="360" w:after="120"/>
      </w:pPr>
      <w:r>
        <w:t>Title</w:t>
      </w:r>
      <w:r w:rsidR="00885B55">
        <w:t xml:space="preserve"> – the title should preferable not be longer than three rows</w:t>
      </w:r>
      <w:r w:rsidR="001101C4">
        <w:t>. Use the style ‘Title’</w:t>
      </w:r>
    </w:p>
    <w:p w14:paraId="7E83B765" w14:textId="77777777" w:rsidR="00A50D2F" w:rsidRDefault="00BB0566" w:rsidP="00E540E0">
      <w:pPr>
        <w:pStyle w:val="author"/>
        <w:spacing w:after="0"/>
      </w:pPr>
      <w:r>
        <w:t>Name of author(</w:t>
      </w:r>
      <w:r w:rsidR="00A50D2F">
        <w:t>s</w:t>
      </w:r>
      <w:r>
        <w:t>)</w:t>
      </w:r>
      <w:r w:rsidR="00546FFB">
        <w:t xml:space="preserve"> (</w:t>
      </w:r>
      <w:r w:rsidR="001101C4">
        <w:t>Style ‘author’</w:t>
      </w:r>
      <w:r>
        <w:t xml:space="preserve">. </w:t>
      </w:r>
      <w:r w:rsidR="00546FFB" w:rsidRPr="00546FFB">
        <w:t>Note that this information should be omitted from the first submission of the paper to satisfy the needs of double blind reviewing. This information can be added d</w:t>
      </w:r>
      <w:r>
        <w:t>uring the copy-editing process.)</w:t>
      </w:r>
    </w:p>
    <w:p w14:paraId="1E1F9CC6" w14:textId="77777777" w:rsidR="00A50D2F" w:rsidRDefault="00A50D2F" w:rsidP="00E540E0">
      <w:pPr>
        <w:pStyle w:val="doi"/>
        <w:spacing w:after="220" w:line="276" w:lineRule="auto"/>
      </w:pPr>
      <w:r>
        <w:t xml:space="preserve">DOI: </w:t>
      </w:r>
      <w:r w:rsidR="00D67B39">
        <w:t>(</w:t>
      </w:r>
      <w:r w:rsidR="00546FFB">
        <w:t xml:space="preserve">leave empty, </w:t>
      </w:r>
      <w:r w:rsidR="003024F7">
        <w:t>will be created by the journal</w:t>
      </w:r>
      <w:r w:rsidR="00D67B39">
        <w:t>)</w:t>
      </w:r>
    </w:p>
    <w:p w14:paraId="3DCE0DCE" w14:textId="77777777" w:rsidR="00D67B39" w:rsidRPr="00D67B39" w:rsidRDefault="00D67B39" w:rsidP="00652ABA"/>
    <w:p w14:paraId="24F46251" w14:textId="77777777" w:rsidR="00C01666" w:rsidRDefault="00C01666" w:rsidP="00652ABA">
      <w:pPr>
        <w:pStyle w:val="heading-abstract"/>
      </w:pPr>
      <w:r w:rsidRPr="00C01666">
        <w:t>Abstract</w:t>
      </w:r>
    </w:p>
    <w:p w14:paraId="4E6C8608" w14:textId="77777777" w:rsidR="003310C4" w:rsidRPr="00C01666" w:rsidRDefault="00BB0566" w:rsidP="003310C4">
      <w:pPr>
        <w:pStyle w:val="abstract"/>
      </w:pPr>
      <w:r>
        <w:t>(</w:t>
      </w:r>
      <w:r w:rsidR="003310C4" w:rsidRPr="003310C4">
        <w:t>A structured abstract is required of 150-200 words, using the headings shown below</w:t>
      </w:r>
      <w:r w:rsidR="003310C4">
        <w:t>, feel free to change and/or replace to other headings if needed</w:t>
      </w:r>
      <w:r w:rsidR="003310C4" w:rsidRPr="003310C4">
        <w:t xml:space="preserve">. </w:t>
      </w:r>
      <w:r w:rsidR="001101C4">
        <w:t>Use the style ‘abstract’</w:t>
      </w:r>
      <w:r>
        <w:t>.)</w:t>
      </w:r>
    </w:p>
    <w:p w14:paraId="345EBB1F" w14:textId="77777777" w:rsidR="00C01666" w:rsidRPr="003310C4" w:rsidRDefault="00D67B39" w:rsidP="00652ABA">
      <w:pPr>
        <w:pStyle w:val="abstract"/>
      </w:pPr>
      <w:r w:rsidRPr="003310C4">
        <w:rPr>
          <w:b/>
        </w:rPr>
        <w:t xml:space="preserve">Introduction. </w:t>
      </w:r>
      <w:r w:rsidR="003310C4">
        <w:t>Bold</w:t>
      </w:r>
      <w:r w:rsidR="001101C4">
        <w:t xml:space="preserve"> heading, normal text.</w:t>
      </w:r>
    </w:p>
    <w:p w14:paraId="313D626A" w14:textId="77777777" w:rsidR="00D67B39" w:rsidRPr="001101C4" w:rsidRDefault="00D67B39" w:rsidP="00652ABA">
      <w:pPr>
        <w:pStyle w:val="abstract"/>
      </w:pPr>
      <w:r w:rsidRPr="003310C4">
        <w:rPr>
          <w:b/>
        </w:rPr>
        <w:t xml:space="preserve">Method. </w:t>
      </w:r>
      <w:r w:rsidR="001101C4">
        <w:t>Bold heading, normal text.</w:t>
      </w:r>
    </w:p>
    <w:p w14:paraId="1AF5414B" w14:textId="77777777" w:rsidR="00D67B39" w:rsidRPr="001101C4" w:rsidRDefault="00D67B39" w:rsidP="00652ABA">
      <w:pPr>
        <w:pStyle w:val="abstract"/>
      </w:pPr>
      <w:r w:rsidRPr="003310C4">
        <w:rPr>
          <w:b/>
        </w:rPr>
        <w:t>Analysis.</w:t>
      </w:r>
      <w:r w:rsidR="001101C4">
        <w:rPr>
          <w:b/>
        </w:rPr>
        <w:t xml:space="preserve"> </w:t>
      </w:r>
      <w:r w:rsidR="001101C4">
        <w:t>Bold heading, normal text.</w:t>
      </w:r>
    </w:p>
    <w:p w14:paraId="4DD6AA58" w14:textId="77777777" w:rsidR="00D67B39" w:rsidRPr="001101C4" w:rsidRDefault="00D67B39" w:rsidP="00652ABA">
      <w:pPr>
        <w:pStyle w:val="abstract"/>
      </w:pPr>
      <w:r w:rsidRPr="003310C4">
        <w:rPr>
          <w:b/>
        </w:rPr>
        <w:t>Results.</w:t>
      </w:r>
      <w:r w:rsidR="001101C4">
        <w:rPr>
          <w:b/>
        </w:rPr>
        <w:t xml:space="preserve"> </w:t>
      </w:r>
      <w:r w:rsidR="001101C4">
        <w:t>Bold heading, normal text.</w:t>
      </w:r>
    </w:p>
    <w:p w14:paraId="3F51D27A" w14:textId="77777777" w:rsidR="000C6A08" w:rsidRPr="001101C4" w:rsidRDefault="00D67B39" w:rsidP="000C6A08">
      <w:pPr>
        <w:pStyle w:val="abstract"/>
      </w:pPr>
      <w:r w:rsidRPr="003310C4">
        <w:rPr>
          <w:b/>
        </w:rPr>
        <w:t>Conclusion</w:t>
      </w:r>
      <w:r w:rsidR="00BB0566">
        <w:rPr>
          <w:b/>
        </w:rPr>
        <w:t>(</w:t>
      </w:r>
      <w:r w:rsidR="000C6A08">
        <w:rPr>
          <w:b/>
        </w:rPr>
        <w:t>s</w:t>
      </w:r>
      <w:r w:rsidR="00BB0566">
        <w:rPr>
          <w:b/>
        </w:rPr>
        <w:t>)</w:t>
      </w:r>
      <w:r w:rsidR="000C6A08">
        <w:rPr>
          <w:b/>
        </w:rPr>
        <w:t>.</w:t>
      </w:r>
      <w:r w:rsidR="001101C4">
        <w:t xml:space="preserve"> </w:t>
      </w:r>
      <w:r w:rsidR="000C6A08">
        <w:t>Bold</w:t>
      </w:r>
      <w:r w:rsidR="001101C4">
        <w:t xml:space="preserve"> heading, normal text.</w:t>
      </w:r>
    </w:p>
    <w:p w14:paraId="41046A5C" w14:textId="77777777" w:rsidR="00D67B39" w:rsidRDefault="00D67B39" w:rsidP="00652ABA">
      <w:pPr>
        <w:pStyle w:val="Heading2"/>
      </w:pPr>
      <w:r>
        <w:br w:type="page"/>
      </w:r>
      <w:r w:rsidR="00117368">
        <w:lastRenderedPageBreak/>
        <w:t>Introduction</w:t>
      </w:r>
      <w:r w:rsidR="001101C4">
        <w:t xml:space="preserve"> (style ‘Heading 2’</w:t>
      </w:r>
      <w:r w:rsidR="00F41EC8">
        <w:t>)</w:t>
      </w:r>
    </w:p>
    <w:p w14:paraId="617135AB" w14:textId="77777777" w:rsidR="00F9706D" w:rsidRDefault="00F9706D" w:rsidP="00652ABA">
      <w:pPr>
        <w:rPr>
          <w:rStyle w:val="Hyperlink"/>
        </w:rPr>
      </w:pPr>
      <w:r>
        <w:t xml:space="preserve">To fully use this template you need to download the font Lora. That can be done for free from Google Fonts, here: </w:t>
      </w:r>
      <w:hyperlink r:id="rId6" w:history="1">
        <w:r w:rsidRPr="00F536A4">
          <w:rPr>
            <w:rStyle w:val="Hyperlink"/>
          </w:rPr>
          <w:t>https://fonts.google.com/specimen/Lora</w:t>
        </w:r>
      </w:hyperlink>
    </w:p>
    <w:p w14:paraId="4F24D0B0" w14:textId="77777777" w:rsidR="000C6A08" w:rsidRPr="000C6A08" w:rsidRDefault="000C6A08" w:rsidP="00652ABA">
      <w:pPr>
        <w:rPr>
          <w:rStyle w:val="Hyperlink"/>
          <w:color w:val="auto"/>
          <w:u w:val="none"/>
        </w:rPr>
      </w:pPr>
      <w:r>
        <w:t>If there is any trouble with this template, please reach out to us.</w:t>
      </w:r>
    </w:p>
    <w:p w14:paraId="5266DB89" w14:textId="77777777" w:rsidR="001101C4" w:rsidRDefault="001101C4" w:rsidP="001101C4">
      <w:r w:rsidRPr="00652ABA">
        <w:t>Use</w:t>
      </w:r>
      <w:r>
        <w:t xml:space="preserve"> style ‘Normal’ for all text</w:t>
      </w:r>
      <w:r w:rsidR="000C6A08">
        <w:t xml:space="preserve"> from now on in the paper</w:t>
      </w:r>
      <w:r w:rsidRPr="00652ABA">
        <w:t>.</w:t>
      </w:r>
    </w:p>
    <w:p w14:paraId="4F00EA50" w14:textId="77777777" w:rsidR="001101C4" w:rsidRDefault="001101C4" w:rsidP="001101C4">
      <w:r w:rsidRPr="001101C4">
        <w:t xml:space="preserve">Note that quotations in the text should be in single quotation marks and italicised, e.g., </w:t>
      </w:r>
      <w:r w:rsidRPr="001101C4">
        <w:rPr>
          <w:i/>
        </w:rPr>
        <w:t>‘this is an in-text quotation with a citation at the end’</w:t>
      </w:r>
      <w:r w:rsidRPr="001101C4">
        <w:t xml:space="preserve"> (Smith, 1999).  Quotations of more than 30 words are italicised and indented, but do not require quotation marks, e.g.,</w:t>
      </w:r>
    </w:p>
    <w:p w14:paraId="7129ED34" w14:textId="77777777" w:rsidR="001101C4" w:rsidRDefault="001101C4" w:rsidP="001101C4">
      <w:pPr>
        <w:ind w:left="1304"/>
      </w:pPr>
      <w:r w:rsidRPr="001101C4">
        <w:rPr>
          <w:i/>
        </w:rPr>
        <w:t xml:space="preserve">the systematic pursuit of an amateur, hobbyist, or volunteer core activity that people find so substantial, interesting, and fulfilling, they launch on a (leisure) career centred on acquiring and expressing a combination of its special skills, knowledge, and experience. </w:t>
      </w:r>
      <w:r w:rsidRPr="001101C4">
        <w:t>(Stebbins, 2009, p. 622).</w:t>
      </w:r>
    </w:p>
    <w:p w14:paraId="707DE48A" w14:textId="77777777" w:rsidR="00117368" w:rsidRDefault="001101C4" w:rsidP="00652ABA">
      <w:pPr>
        <w:pStyle w:val="Heading3"/>
      </w:pPr>
      <w:r>
        <w:t>Second level heading, use style ‘Heading 3’</w:t>
      </w:r>
    </w:p>
    <w:p w14:paraId="28B57DB1" w14:textId="77777777" w:rsidR="0012750C" w:rsidRPr="0012750C" w:rsidRDefault="001101C4" w:rsidP="0012750C">
      <w:pPr>
        <w:pStyle w:val="Heading4"/>
      </w:pPr>
      <w:r>
        <w:t>Third level heading, use style ‘Heading</w:t>
      </w:r>
      <w:r w:rsidR="00F41EC8">
        <w:t xml:space="preserve"> </w:t>
      </w:r>
      <w:r w:rsidR="00117368">
        <w:t>4</w:t>
      </w:r>
      <w:r>
        <w:t>’</w:t>
      </w:r>
    </w:p>
    <w:p w14:paraId="55A3B702" w14:textId="77777777" w:rsidR="0012750C" w:rsidRDefault="000C6A08" w:rsidP="000C6A08">
      <w:r>
        <w:t xml:space="preserve">The heading numbers are ‘wrong’ (Heading 2 for first level headings), this is due to the automatic </w:t>
      </w:r>
      <w:r w:rsidR="0012750C">
        <w:t>process to do HTML of the paper.</w:t>
      </w:r>
    </w:p>
    <w:p w14:paraId="04B09B0D" w14:textId="77777777" w:rsidR="0012750C" w:rsidRDefault="003024F7" w:rsidP="0012750C">
      <w:r>
        <w:t>Only use the styles that are prepared in this template.</w:t>
      </w:r>
      <w:r w:rsidR="0012750C">
        <w:t xml:space="preserve"> The final paper will have two columns but this step will be applied by the journal.</w:t>
      </w:r>
      <w:r w:rsidR="00501D05">
        <w:t xml:space="preserve"> Do not change the header and footer in the paper, this information will be added by the journal.</w:t>
      </w:r>
    </w:p>
    <w:p w14:paraId="0638F49A" w14:textId="77777777" w:rsidR="00870595" w:rsidRDefault="00870595" w:rsidP="00652ABA">
      <w:r>
        <w:t xml:space="preserve">Tables and figures should be full page. Every table and/or figure should have a caption under it named accordingly and numbered. </w:t>
      </w:r>
      <w:r w:rsidR="0012750C" w:rsidRPr="0012750C">
        <w:t>Tables should follow the style of the journal and should be centred, with the caption followi</w:t>
      </w:r>
      <w:r w:rsidR="0012750C">
        <w:t>ng the table, using the Lora</w:t>
      </w:r>
      <w:r w:rsidR="0012750C" w:rsidRPr="0012750C">
        <w:t xml:space="preserve"> font, 9</w:t>
      </w:r>
      <w:r w:rsidR="0012750C">
        <w:t xml:space="preserve">pt. for the table contents and </w:t>
      </w:r>
      <w:r>
        <w:t>bold for the caption. Figures should be suitably sized and should also be centred, with the caption centred in 9pt Lora. Only the intro ‘Table X.’ or ‘Figure X.’ should be in bold.</w:t>
      </w:r>
    </w:p>
    <w:tbl>
      <w:tblPr>
        <w:tblW w:w="6345" w:type="dxa"/>
        <w:jc w:val="center"/>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5211"/>
        <w:gridCol w:w="1134"/>
      </w:tblGrid>
      <w:tr w:rsidR="00870595" w:rsidRPr="008B77D5" w14:paraId="57805BF9" w14:textId="77777777" w:rsidTr="00BA5199">
        <w:trPr>
          <w:jc w:val="center"/>
        </w:trPr>
        <w:tc>
          <w:tcPr>
            <w:tcW w:w="5211" w:type="dxa"/>
            <w:shd w:val="clear" w:color="auto" w:fill="000000"/>
            <w:tcMar>
              <w:top w:w="20" w:type="nil"/>
              <w:left w:w="20" w:type="nil"/>
              <w:bottom w:w="20" w:type="nil"/>
              <w:right w:w="20" w:type="nil"/>
            </w:tcMar>
            <w:vAlign w:val="center"/>
          </w:tcPr>
          <w:p w14:paraId="520C783C" w14:textId="77777777" w:rsidR="00870595" w:rsidRPr="00870595" w:rsidRDefault="00870595" w:rsidP="00870595">
            <w:pPr>
              <w:widowControl w:val="0"/>
              <w:autoSpaceDE w:val="0"/>
              <w:autoSpaceDN w:val="0"/>
              <w:adjustRightInd w:val="0"/>
              <w:spacing w:after="0"/>
              <w:jc w:val="center"/>
              <w:rPr>
                <w:rFonts w:cs="Verdana"/>
                <w:b/>
                <w:bCs/>
                <w:color w:val="FFFFFF"/>
                <w:sz w:val="18"/>
                <w:szCs w:val="36"/>
                <w:lang w:val="en-US"/>
              </w:rPr>
            </w:pPr>
            <w:r w:rsidRPr="00870595">
              <w:rPr>
                <w:rFonts w:cs="Verdana"/>
                <w:b/>
                <w:bCs/>
                <w:color w:val="FFFFFF"/>
                <w:sz w:val="18"/>
                <w:szCs w:val="36"/>
                <w:lang w:val="en-US"/>
              </w:rPr>
              <w:t>Catalyst</w:t>
            </w:r>
          </w:p>
        </w:tc>
        <w:tc>
          <w:tcPr>
            <w:tcW w:w="1134" w:type="dxa"/>
            <w:shd w:val="clear" w:color="auto" w:fill="000000"/>
            <w:tcMar>
              <w:top w:w="20" w:type="nil"/>
              <w:left w:w="20" w:type="nil"/>
              <w:bottom w:w="20" w:type="nil"/>
              <w:right w:w="20" w:type="nil"/>
            </w:tcMar>
            <w:vAlign w:val="center"/>
          </w:tcPr>
          <w:p w14:paraId="436D69CB" w14:textId="77777777" w:rsidR="00870595" w:rsidRPr="00870595" w:rsidRDefault="00870595" w:rsidP="00870595">
            <w:pPr>
              <w:widowControl w:val="0"/>
              <w:autoSpaceDE w:val="0"/>
              <w:autoSpaceDN w:val="0"/>
              <w:adjustRightInd w:val="0"/>
              <w:spacing w:after="0"/>
              <w:jc w:val="center"/>
              <w:rPr>
                <w:rFonts w:cs="Verdana"/>
                <w:b/>
                <w:bCs/>
                <w:color w:val="FFFFFF"/>
                <w:sz w:val="18"/>
                <w:szCs w:val="36"/>
                <w:lang w:val="en-US"/>
              </w:rPr>
            </w:pPr>
            <w:r w:rsidRPr="00870595">
              <w:rPr>
                <w:rFonts w:cs="Verdana"/>
                <w:b/>
                <w:bCs/>
                <w:color w:val="FFFFFF"/>
                <w:sz w:val="18"/>
                <w:szCs w:val="36"/>
                <w:lang w:val="en-US"/>
              </w:rPr>
              <w:t>Instances</w:t>
            </w:r>
          </w:p>
        </w:tc>
      </w:tr>
      <w:tr w:rsidR="00870595" w:rsidRPr="008B77D5" w14:paraId="3D756924"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72554761" w14:textId="77777777" w:rsidR="00870595" w:rsidRPr="00870595" w:rsidRDefault="00870595" w:rsidP="00870595">
            <w:pPr>
              <w:widowControl w:val="0"/>
              <w:autoSpaceDE w:val="0"/>
              <w:autoSpaceDN w:val="0"/>
              <w:adjustRightInd w:val="0"/>
              <w:spacing w:after="0"/>
              <w:rPr>
                <w:rFonts w:cs="Verdana"/>
                <w:sz w:val="18"/>
                <w:szCs w:val="18"/>
                <w:lang w:val="en-US"/>
              </w:rPr>
            </w:pPr>
            <w:r w:rsidRPr="00870595">
              <w:rPr>
                <w:rFonts w:cs="Verdana"/>
                <w:sz w:val="18"/>
                <w:szCs w:val="18"/>
                <w:lang w:val="en-US"/>
              </w:rPr>
              <w:t>Specific person, family, names</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4CA051F8"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75</w:t>
            </w:r>
          </w:p>
        </w:tc>
      </w:tr>
      <w:tr w:rsidR="00870595" w:rsidRPr="008B77D5" w14:paraId="3BAF932E"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5C4F5FF2" w14:textId="77777777" w:rsidR="00870595" w:rsidRPr="00870595" w:rsidRDefault="00870595" w:rsidP="00870595">
            <w:pPr>
              <w:widowControl w:val="0"/>
              <w:autoSpaceDE w:val="0"/>
              <w:autoSpaceDN w:val="0"/>
              <w:adjustRightInd w:val="0"/>
              <w:spacing w:after="0"/>
              <w:rPr>
                <w:rFonts w:cs="Verdana"/>
                <w:sz w:val="18"/>
                <w:szCs w:val="36"/>
                <w:lang w:val="en-US"/>
              </w:rPr>
            </w:pPr>
            <w:r w:rsidRPr="00870595">
              <w:rPr>
                <w:rFonts w:cs="Verdana"/>
                <w:sz w:val="18"/>
                <w:szCs w:val="36"/>
                <w:lang w:val="en-US"/>
              </w:rPr>
              <w:t>Discovery of photograph or document</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6C20A6E5"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10</w:t>
            </w:r>
          </w:p>
        </w:tc>
      </w:tr>
      <w:tr w:rsidR="00870595" w:rsidRPr="008B77D5" w14:paraId="37CA2F86"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59AE2C71" w14:textId="77777777" w:rsidR="00870595" w:rsidRPr="00870595" w:rsidRDefault="00870595" w:rsidP="00870595">
            <w:pPr>
              <w:widowControl w:val="0"/>
              <w:autoSpaceDE w:val="0"/>
              <w:autoSpaceDN w:val="0"/>
              <w:adjustRightInd w:val="0"/>
              <w:spacing w:after="0"/>
              <w:rPr>
                <w:rFonts w:cs="Verdana"/>
                <w:sz w:val="18"/>
                <w:szCs w:val="36"/>
                <w:lang w:val="en-US"/>
              </w:rPr>
            </w:pPr>
            <w:r w:rsidRPr="00870595">
              <w:rPr>
                <w:rFonts w:cs="Verdana"/>
                <w:sz w:val="18"/>
                <w:szCs w:val="36"/>
                <w:lang w:val="en-US"/>
              </w:rPr>
              <w:t>Research trip preparation (locating sources)</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09EBD800"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9</w:t>
            </w:r>
          </w:p>
        </w:tc>
      </w:tr>
      <w:tr w:rsidR="00870595" w:rsidRPr="008B77D5" w14:paraId="1EBE4FEF"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628DF202" w14:textId="77777777" w:rsidR="00870595" w:rsidRPr="00870595" w:rsidRDefault="00870595" w:rsidP="00870595">
            <w:pPr>
              <w:widowControl w:val="0"/>
              <w:autoSpaceDE w:val="0"/>
              <w:autoSpaceDN w:val="0"/>
              <w:adjustRightInd w:val="0"/>
              <w:spacing w:after="0"/>
              <w:rPr>
                <w:rFonts w:cs="Verdana"/>
                <w:sz w:val="18"/>
                <w:szCs w:val="36"/>
                <w:lang w:val="en-US"/>
              </w:rPr>
            </w:pPr>
            <w:r w:rsidRPr="00870595">
              <w:rPr>
                <w:rFonts w:cs="Verdana"/>
                <w:sz w:val="18"/>
                <w:szCs w:val="36"/>
                <w:lang w:val="en-US"/>
              </w:rPr>
              <w:t>Non-specific family or names</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7A8A17C1"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9</w:t>
            </w:r>
          </w:p>
        </w:tc>
      </w:tr>
      <w:tr w:rsidR="00870595" w:rsidRPr="008B77D5" w14:paraId="0333C349"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060D5161" w14:textId="77777777" w:rsidR="00870595" w:rsidRPr="00870595" w:rsidRDefault="00870595" w:rsidP="00870595">
            <w:pPr>
              <w:widowControl w:val="0"/>
              <w:autoSpaceDE w:val="0"/>
              <w:autoSpaceDN w:val="0"/>
              <w:adjustRightInd w:val="0"/>
              <w:spacing w:after="0"/>
              <w:rPr>
                <w:rFonts w:cs="Verdana"/>
                <w:sz w:val="18"/>
                <w:szCs w:val="36"/>
                <w:lang w:val="en-US"/>
              </w:rPr>
            </w:pPr>
            <w:r w:rsidRPr="00870595">
              <w:rPr>
                <w:rFonts w:cs="Verdana"/>
                <w:sz w:val="18"/>
                <w:szCs w:val="36"/>
                <w:lang w:val="en-US"/>
              </w:rPr>
              <w:t>Request for help from friend</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47F7A9A4"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7</w:t>
            </w:r>
          </w:p>
        </w:tc>
      </w:tr>
      <w:tr w:rsidR="00870595" w:rsidRPr="008B77D5" w14:paraId="3A8DBDBC" w14:textId="77777777" w:rsidTr="00BA5199">
        <w:tblPrEx>
          <w:tblBorders>
            <w:top w:val="none" w:sz="0" w:space="0" w:color="auto"/>
          </w:tblBorders>
        </w:tblPrEx>
        <w:trPr>
          <w:jc w:val="center"/>
        </w:trPr>
        <w:tc>
          <w:tcPr>
            <w:tcW w:w="5211" w:type="dxa"/>
            <w:tcBorders>
              <w:top w:val="single" w:sz="8" w:space="0" w:color="000000"/>
              <w:bottom w:val="single" w:sz="8" w:space="0" w:color="000000"/>
              <w:right w:val="single" w:sz="8" w:space="0" w:color="000000"/>
            </w:tcBorders>
            <w:shd w:val="clear" w:color="auto" w:fill="FFFFFF"/>
            <w:tcMar>
              <w:top w:w="100" w:type="nil"/>
              <w:left w:w="20" w:type="nil"/>
              <w:bottom w:w="20" w:type="nil"/>
              <w:right w:w="20" w:type="nil"/>
            </w:tcMar>
            <w:vAlign w:val="center"/>
          </w:tcPr>
          <w:p w14:paraId="73D77EAA" w14:textId="77777777" w:rsidR="00870595" w:rsidRPr="00870595" w:rsidRDefault="00870595" w:rsidP="00870595">
            <w:pPr>
              <w:widowControl w:val="0"/>
              <w:autoSpaceDE w:val="0"/>
              <w:autoSpaceDN w:val="0"/>
              <w:adjustRightInd w:val="0"/>
              <w:spacing w:after="0"/>
              <w:rPr>
                <w:rFonts w:cs="Verdana"/>
                <w:sz w:val="18"/>
                <w:szCs w:val="36"/>
                <w:lang w:val="en-US"/>
              </w:rPr>
            </w:pPr>
            <w:r w:rsidRPr="00870595">
              <w:rPr>
                <w:rFonts w:cs="Verdana"/>
                <w:sz w:val="18"/>
                <w:szCs w:val="36"/>
                <w:lang w:val="en-US"/>
              </w:rPr>
              <w:t>Received data from other researcher or family</w:t>
            </w:r>
          </w:p>
        </w:tc>
        <w:tc>
          <w:tcPr>
            <w:tcW w:w="1134" w:type="dxa"/>
            <w:tcBorders>
              <w:top w:val="single" w:sz="8" w:space="0" w:color="000000"/>
              <w:left w:val="single" w:sz="8" w:space="0" w:color="000000"/>
              <w:bottom w:val="single" w:sz="8" w:space="0" w:color="000000"/>
            </w:tcBorders>
            <w:shd w:val="clear" w:color="auto" w:fill="FFFFFF"/>
            <w:tcMar>
              <w:top w:w="100" w:type="nil"/>
              <w:left w:w="20" w:type="nil"/>
              <w:bottom w:w="20" w:type="nil"/>
              <w:right w:w="20" w:type="nil"/>
            </w:tcMar>
            <w:vAlign w:val="center"/>
          </w:tcPr>
          <w:p w14:paraId="2D2333FA" w14:textId="77777777" w:rsidR="00870595" w:rsidRPr="00870595" w:rsidRDefault="00870595" w:rsidP="00870595">
            <w:pPr>
              <w:widowControl w:val="0"/>
              <w:autoSpaceDE w:val="0"/>
              <w:autoSpaceDN w:val="0"/>
              <w:adjustRightInd w:val="0"/>
              <w:spacing w:after="0"/>
              <w:jc w:val="center"/>
              <w:rPr>
                <w:rFonts w:cs="Verdana"/>
                <w:sz w:val="18"/>
                <w:szCs w:val="36"/>
                <w:lang w:val="en-US"/>
              </w:rPr>
            </w:pPr>
            <w:r w:rsidRPr="00870595">
              <w:rPr>
                <w:rFonts w:cs="Verdana"/>
                <w:sz w:val="18"/>
                <w:szCs w:val="36"/>
                <w:lang w:val="en-US"/>
              </w:rPr>
              <w:t>6</w:t>
            </w:r>
          </w:p>
        </w:tc>
      </w:tr>
    </w:tbl>
    <w:p w14:paraId="6AB4ACD0" w14:textId="77777777" w:rsidR="0012750C" w:rsidRPr="00870595" w:rsidRDefault="00870595" w:rsidP="00870595">
      <w:pPr>
        <w:spacing w:before="240"/>
        <w:jc w:val="center"/>
        <w:rPr>
          <w:sz w:val="18"/>
          <w:szCs w:val="18"/>
        </w:rPr>
      </w:pPr>
      <w:r w:rsidRPr="00870595">
        <w:rPr>
          <w:b/>
          <w:sz w:val="18"/>
          <w:szCs w:val="18"/>
        </w:rPr>
        <w:t>Table 1.</w:t>
      </w:r>
      <w:r>
        <w:rPr>
          <w:b/>
          <w:sz w:val="18"/>
          <w:szCs w:val="18"/>
        </w:rPr>
        <w:t xml:space="preserve"> </w:t>
      </w:r>
      <w:r>
        <w:rPr>
          <w:sz w:val="18"/>
          <w:szCs w:val="18"/>
        </w:rPr>
        <w:t xml:space="preserve">This text should be normal and not bold. </w:t>
      </w:r>
    </w:p>
    <w:p w14:paraId="30568766" w14:textId="77777777" w:rsidR="00870595" w:rsidRDefault="00870595" w:rsidP="0012750C"/>
    <w:p w14:paraId="029513BF" w14:textId="77777777" w:rsidR="00870595" w:rsidRDefault="00870595" w:rsidP="00870595">
      <w:pPr>
        <w:jc w:val="center"/>
      </w:pPr>
      <w:r>
        <w:rPr>
          <w:rFonts w:ascii="Times New Roman" w:hAnsi="Times New Roman"/>
          <w:noProof/>
          <w:sz w:val="22"/>
          <w:lang w:eastAsia="en-GB"/>
        </w:rPr>
        <w:drawing>
          <wp:inline distT="0" distB="0" distL="0" distR="0" wp14:anchorId="633EEAC1" wp14:editId="7FC0CF37">
            <wp:extent cx="1930400" cy="1203960"/>
            <wp:effectExtent l="0" t="0" r="0" b="0"/>
            <wp:docPr id="5" name="Picture 5" descr="p641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41fig1.png"/>
                    <pic:cNvPicPr/>
                  </pic:nvPicPr>
                  <pic:blipFill>
                    <a:blip r:embed="rId7">
                      <a:extLst>
                        <a:ext uri="{28A0092B-C50C-407E-A947-70E740481C1C}">
                          <a14:useLocalDpi xmlns:a14="http://schemas.microsoft.com/office/drawing/2010/main" val="0"/>
                        </a:ext>
                      </a:extLst>
                    </a:blip>
                    <a:stretch>
                      <a:fillRect/>
                    </a:stretch>
                  </pic:blipFill>
                  <pic:spPr>
                    <a:xfrm>
                      <a:off x="0" y="0"/>
                      <a:ext cx="1930400" cy="1203960"/>
                    </a:xfrm>
                    <a:prstGeom prst="rect">
                      <a:avLst/>
                    </a:prstGeom>
                  </pic:spPr>
                </pic:pic>
              </a:graphicData>
            </a:graphic>
          </wp:inline>
        </w:drawing>
      </w:r>
    </w:p>
    <w:p w14:paraId="2C234900" w14:textId="77777777" w:rsidR="00870595" w:rsidRPr="00870595" w:rsidRDefault="00870595" w:rsidP="00870595">
      <w:pPr>
        <w:jc w:val="center"/>
      </w:pPr>
      <w:r>
        <w:rPr>
          <w:b/>
          <w:sz w:val="18"/>
        </w:rPr>
        <w:t>Figure 1.</w:t>
      </w:r>
      <w:r w:rsidRPr="00870595">
        <w:rPr>
          <w:sz w:val="18"/>
        </w:rPr>
        <w:t xml:space="preserve"> </w:t>
      </w:r>
      <w:r>
        <w:rPr>
          <w:sz w:val="18"/>
        </w:rPr>
        <w:t>This text should be normal and not bold.</w:t>
      </w:r>
    </w:p>
    <w:p w14:paraId="60B44AD5" w14:textId="77777777" w:rsidR="0012750C" w:rsidRDefault="0012750C" w:rsidP="00652ABA"/>
    <w:p w14:paraId="7FA7C94F" w14:textId="77777777" w:rsidR="003024F7" w:rsidRDefault="003024F7" w:rsidP="00652ABA"/>
    <w:p w14:paraId="62E2C62C" w14:textId="77777777" w:rsidR="00501D05" w:rsidRDefault="00501D05" w:rsidP="00652ABA">
      <w:pPr>
        <w:pStyle w:val="Heading2"/>
      </w:pPr>
      <w:r>
        <w:t>Acknowledgements (style ‘Heading 2’, omitted on first submission)</w:t>
      </w:r>
    </w:p>
    <w:p w14:paraId="30D9642C" w14:textId="77777777" w:rsidR="00501D05" w:rsidRPr="00501D05" w:rsidRDefault="00501D05" w:rsidP="00501D05">
      <w:r w:rsidRPr="00501D05">
        <w:t>It is usual here to acknowledge the support of the funding source, or your institution, participants in the research programme and the contributions of the referees.  If the copy-editor has given particular assistance acknowledgement is also welcome.</w:t>
      </w:r>
    </w:p>
    <w:p w14:paraId="1EE4ABD3" w14:textId="77777777" w:rsidR="003024F7" w:rsidRDefault="003024F7" w:rsidP="00652ABA">
      <w:pPr>
        <w:pStyle w:val="Heading2"/>
      </w:pPr>
      <w:r>
        <w:t>About the author</w:t>
      </w:r>
      <w:r w:rsidR="00501D05">
        <w:t>(</w:t>
      </w:r>
      <w:r>
        <w:t>s</w:t>
      </w:r>
      <w:r w:rsidR="00501D05">
        <w:t>) (style ‘Heading 2’, omitted on first submission)</w:t>
      </w:r>
    </w:p>
    <w:p w14:paraId="45A08E33" w14:textId="77777777" w:rsidR="00501D05" w:rsidRDefault="00501D05" w:rsidP="00652ABA">
      <w:r w:rsidRPr="00501D05">
        <w:t xml:space="preserve">Brief biographies of the authors are required.  These should provide only the basic details of the author’s education, present position, research interests and contact e-mail address,  e.g., </w:t>
      </w:r>
    </w:p>
    <w:p w14:paraId="3B7C1E7B" w14:textId="77777777" w:rsidR="00501D05" w:rsidRDefault="00501D05" w:rsidP="00652ABA">
      <w:r>
        <w:rPr>
          <w:b/>
        </w:rPr>
        <w:t>Author Name</w:t>
      </w:r>
      <w:r w:rsidRPr="00501D05">
        <w:t xml:space="preserve"> is Associate Professor in Information School, University of the Mid-West, Nebraska, USA</w:t>
      </w:r>
      <w:r>
        <w:t>. Th</w:t>
      </w:r>
      <w:r w:rsidRPr="00501D05">
        <w:t>e</w:t>
      </w:r>
      <w:r>
        <w:t>y received their</w:t>
      </w:r>
      <w:r w:rsidRPr="00501D05">
        <w:t xml:space="preserve"> Ph.D. </w:t>
      </w:r>
      <w:r>
        <w:t>from Rutger’s University and their</w:t>
      </w:r>
      <w:r w:rsidRPr="00501D05">
        <w:t xml:space="preserve"> research interests are in the retrieval of information by health specialis</w:t>
      </w:r>
      <w:r>
        <w:t>ts through the social media. They can be contacted at authors@email.here</w:t>
      </w:r>
    </w:p>
    <w:p w14:paraId="23AA3A5D" w14:textId="77777777" w:rsidR="003024F7" w:rsidRDefault="008B2EB8" w:rsidP="00652ABA">
      <w:r>
        <w:t>Repeat the structure of the first author for a</w:t>
      </w:r>
      <w:r w:rsidR="003024F7">
        <w:t xml:space="preserve">ll authors </w:t>
      </w:r>
      <w:r>
        <w:t>if there is more than one.</w:t>
      </w:r>
    </w:p>
    <w:p w14:paraId="548DC7EB" w14:textId="77777777" w:rsidR="003024F7" w:rsidRDefault="003024F7" w:rsidP="00652ABA">
      <w:pPr>
        <w:pStyle w:val="Heading2"/>
      </w:pPr>
      <w:r>
        <w:t>References</w:t>
      </w:r>
    </w:p>
    <w:p w14:paraId="5E3B5CCF" w14:textId="2524445C" w:rsidR="000467A2" w:rsidRPr="000467A2" w:rsidRDefault="00785BEA" w:rsidP="000467A2">
      <w:r w:rsidRPr="00785BEA">
        <w:t>References should be formatted as paragraphs</w:t>
      </w:r>
      <w:r>
        <w:t>, left adjusted, with a simple</w:t>
      </w:r>
      <w:r w:rsidRPr="00785BEA">
        <w:t xml:space="preserve"> </w:t>
      </w:r>
      <w:r>
        <w:t xml:space="preserve">break </w:t>
      </w:r>
      <w:r w:rsidR="000467A2">
        <w:t>after them that</w:t>
      </w:r>
      <w:r>
        <w:t xml:space="preserve"> should give some distance between them</w:t>
      </w:r>
      <w:r w:rsidR="000467A2">
        <w:t>. Note</w:t>
      </w:r>
      <w:r w:rsidR="000467A2" w:rsidRPr="000467A2">
        <w:t xml:space="preserve"> the need to archive open Web documents to </w:t>
      </w:r>
      <w:r w:rsidR="00F108B8">
        <w:t xml:space="preserve">Internet Archive </w:t>
      </w:r>
      <w:r w:rsidR="000467A2" w:rsidRPr="000467A2">
        <w:t xml:space="preserve">– the lifetime of a Web page is very short and archiving to </w:t>
      </w:r>
      <w:r w:rsidR="00F108B8">
        <w:t>Internet Archive</w:t>
      </w:r>
      <w:r w:rsidR="000467A2" w:rsidRPr="000467A2">
        <w:t xml:space="preserve"> is essential to ensure that your cited reference can be found by future readers.</w:t>
      </w:r>
    </w:p>
    <w:p w14:paraId="26645442" w14:textId="77777777" w:rsidR="000467A2" w:rsidRDefault="000467A2" w:rsidP="00785BEA">
      <w:pPr>
        <w:jc w:val="left"/>
      </w:pPr>
    </w:p>
    <w:p w14:paraId="72012065" w14:textId="77777777" w:rsidR="00785BEA" w:rsidRDefault="00785BEA" w:rsidP="00785BEA">
      <w:pPr>
        <w:jc w:val="left"/>
      </w:pPr>
      <w:r w:rsidRPr="00785BEA">
        <w:t xml:space="preserve">Acuña, S. T., Castro, J. W., &amp; Juristo, N. (2012). A HCI technique for improving requirements elicitation. Information and Software Technology, 54(12), 1357-1375. </w:t>
      </w:r>
      <w:hyperlink r:id="rId8" w:history="1">
        <w:r w:rsidRPr="002B650F">
          <w:rPr>
            <w:rStyle w:val="Hyperlink"/>
          </w:rPr>
          <w:t>https://doi.org/10.1016/j.infsof.2012.07.011</w:t>
        </w:r>
      </w:hyperlink>
      <w:r>
        <w:t xml:space="preserve"> </w:t>
      </w:r>
    </w:p>
    <w:p w14:paraId="3044BA47" w14:textId="77777777" w:rsidR="00785BEA" w:rsidRDefault="00785BEA" w:rsidP="00785BEA">
      <w:pPr>
        <w:jc w:val="left"/>
      </w:pPr>
      <w:r w:rsidRPr="00785BEA">
        <w:t xml:space="preserve">Andronico, P., Buzzi, M., Castillo, C., &amp; Leporini, B. (2006). Improving search engine interfaces for blind users: a case study. Universal Access in the Information Society, 5(1), 23-40. </w:t>
      </w:r>
      <w:hyperlink r:id="rId9" w:history="1">
        <w:r w:rsidRPr="002B650F">
          <w:rPr>
            <w:rStyle w:val="Hyperlink"/>
          </w:rPr>
          <w:t>https://doi.org/10.1007/s10209-006-0022-3</w:t>
        </w:r>
      </w:hyperlink>
    </w:p>
    <w:p w14:paraId="57AB0BBC" w14:textId="77777777" w:rsidR="00785BEA" w:rsidRDefault="00785BEA" w:rsidP="00785BEA">
      <w:pPr>
        <w:jc w:val="left"/>
      </w:pPr>
      <w:r w:rsidRPr="00785BEA">
        <w:t xml:space="preserve">Bannon, L. (2011). Reimagining HCI: toward a more human-centered perspective. Interactions, 18(4), 50–57. </w:t>
      </w:r>
      <w:hyperlink r:id="rId10" w:history="1">
        <w:r w:rsidRPr="002B650F">
          <w:rPr>
            <w:rStyle w:val="Hyperlink"/>
          </w:rPr>
          <w:t>https://doi.org/10.1145/1978822.1978833</w:t>
        </w:r>
      </w:hyperlink>
      <w:r>
        <w:t xml:space="preserve"> </w:t>
      </w:r>
    </w:p>
    <w:p w14:paraId="57EE123F" w14:textId="77777777" w:rsidR="000467A2" w:rsidRPr="00785BEA" w:rsidRDefault="000467A2" w:rsidP="00785BEA">
      <w:pPr>
        <w:jc w:val="left"/>
      </w:pPr>
    </w:p>
    <w:sectPr w:rsidR="000467A2" w:rsidRPr="00785BEA" w:rsidSect="00940402">
      <w:footerReference w:type="default" r:id="rId11"/>
      <w:headerReference w:type="first" r:id="rId12"/>
      <w:footerReference w:type="first" r:id="rId13"/>
      <w:pgSz w:w="11906" w:h="16838"/>
      <w:pgMar w:top="1701"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8A8D" w14:textId="77777777" w:rsidR="00940402" w:rsidRDefault="00940402" w:rsidP="00652ABA">
      <w:r>
        <w:separator/>
      </w:r>
    </w:p>
  </w:endnote>
  <w:endnote w:type="continuationSeparator" w:id="0">
    <w:p w14:paraId="57CC9D32" w14:textId="77777777" w:rsidR="00940402" w:rsidRDefault="00940402" w:rsidP="0065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Lora SemiBold">
    <w:altName w:val="Calibri"/>
    <w:charset w:val="00"/>
    <w:family w:val="auto"/>
    <w:pitch w:val="variable"/>
    <w:sig w:usb0="A00002F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CC38" w14:textId="77777777" w:rsidR="00F41EC8" w:rsidRPr="00F41EC8" w:rsidRDefault="00F41EC8" w:rsidP="00F41EC8">
    <w:pPr>
      <w:pStyle w:val="Heading1"/>
      <w:spacing w:before="100" w:beforeAutospacing="1" w:after="100" w:afterAutospacing="1"/>
      <w:jc w:val="center"/>
      <w:rPr>
        <w:rFonts w:ascii="Lora" w:hAnsi="Lora"/>
        <w:i/>
        <w:color w:val="355646"/>
        <w:sz w:val="20"/>
        <w:szCs w:val="20"/>
      </w:rPr>
    </w:pPr>
    <w:r w:rsidRPr="00F41EC8">
      <w:rPr>
        <w:rFonts w:ascii="Lora" w:hAnsi="Lora"/>
        <w:b/>
        <w:noProof/>
        <w:color w:val="355646"/>
        <w:sz w:val="20"/>
        <w:szCs w:val="20"/>
        <w:lang w:eastAsia="en-GB"/>
      </w:rPr>
      <mc:AlternateContent>
        <mc:Choice Requires="wps">
          <w:drawing>
            <wp:anchor distT="0" distB="0" distL="114300" distR="114300" simplePos="0" relativeHeight="251663360" behindDoc="0" locked="0" layoutInCell="1" allowOverlap="1" wp14:anchorId="21CC1536" wp14:editId="2D567D07">
              <wp:simplePos x="0" y="0"/>
              <wp:positionH relativeFrom="margin">
                <wp:align>center</wp:align>
              </wp:positionH>
              <wp:positionV relativeFrom="paragraph">
                <wp:posOffset>217805</wp:posOffset>
              </wp:positionV>
              <wp:extent cx="29279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927985" cy="0"/>
                      </a:xfrm>
                      <a:prstGeom prst="line">
                        <a:avLst/>
                      </a:prstGeom>
                      <a:ln>
                        <a:solidFill>
                          <a:srgbClr val="35564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4118" id="Straight Connector 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15pt" to="230.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" strokecolor="#355646" strokeweight=".5pt">
              <v:stroke joinstyle="miter"/>
              <w10:wrap anchorx="margin"/>
            </v:line>
          </w:pict>
        </mc:Fallback>
      </mc:AlternateContent>
    </w:r>
    <w:r w:rsidR="00546FFB">
      <w:rPr>
        <w:rFonts w:ascii="Lora" w:hAnsi="Lora"/>
        <w:i/>
        <w:color w:val="355646"/>
        <w:sz w:val="20"/>
        <w:szCs w:val="20"/>
      </w:rPr>
      <w:t>Information Research, Vol. ??</w:t>
    </w:r>
    <w:r w:rsidRPr="00F41EC8">
      <w:rPr>
        <w:rFonts w:ascii="Lora" w:hAnsi="Lora"/>
        <w:i/>
        <w:color w:val="355646"/>
        <w:sz w:val="20"/>
        <w:szCs w:val="20"/>
      </w:rPr>
      <w:t xml:space="preserve"> No. </w:t>
    </w:r>
    <w:r w:rsidR="00546FFB">
      <w:rPr>
        <w:rFonts w:ascii="Lora" w:hAnsi="Lora"/>
        <w:i/>
        <w:color w:val="355646"/>
        <w:sz w:val="20"/>
        <w:szCs w:val="20"/>
      </w:rPr>
      <w:t>? (20??</w:t>
    </w:r>
    <w:r w:rsidRPr="00F41EC8">
      <w:rPr>
        <w:rFonts w:ascii="Lora" w:hAnsi="Lora"/>
        <w:i/>
        <w:color w:val="355646"/>
        <w:sz w:val="20"/>
        <w:szCs w:val="20"/>
      </w:rPr>
      <w:t>)</w:t>
    </w:r>
  </w:p>
  <w:p w14:paraId="473C3205" w14:textId="77777777" w:rsidR="00A50D2F" w:rsidRDefault="00000000" w:rsidP="00F41EC8">
    <w:pPr>
      <w:pStyle w:val="Footer"/>
      <w:jc w:val="center"/>
    </w:pPr>
    <w:sdt>
      <w:sdtPr>
        <w:id w:val="386927358"/>
        <w:docPartObj>
          <w:docPartGallery w:val="Page Numbers (Bottom of Page)"/>
          <w:docPartUnique/>
        </w:docPartObj>
      </w:sdtPr>
      <w:sdtContent>
        <w:r w:rsidR="00F41EC8" w:rsidRPr="00050195">
          <w:fldChar w:fldCharType="begin"/>
        </w:r>
        <w:r w:rsidR="00F41EC8" w:rsidRPr="00050195">
          <w:instrText>PAGE   \* MERGEFORMAT</w:instrText>
        </w:r>
        <w:r w:rsidR="00F41EC8" w:rsidRPr="00050195">
          <w:fldChar w:fldCharType="separate"/>
        </w:r>
        <w:r w:rsidR="000467A2">
          <w:rPr>
            <w:noProof/>
          </w:rPr>
          <w:t>3</w:t>
        </w:r>
        <w:r w:rsidR="00F41EC8" w:rsidRPr="00050195">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4A8F" w14:textId="77777777" w:rsidR="00F41EC8" w:rsidRPr="00F41EC8" w:rsidRDefault="00F41EC8" w:rsidP="00F41EC8">
    <w:pPr>
      <w:pStyle w:val="Heading1"/>
      <w:spacing w:before="100" w:beforeAutospacing="1" w:after="100" w:afterAutospacing="1"/>
      <w:jc w:val="center"/>
      <w:rPr>
        <w:rFonts w:ascii="Lora" w:hAnsi="Lora"/>
        <w:i/>
        <w:color w:val="355646"/>
        <w:sz w:val="20"/>
        <w:szCs w:val="20"/>
      </w:rPr>
    </w:pPr>
    <w:r w:rsidRPr="00F41EC8">
      <w:rPr>
        <w:rFonts w:ascii="Lora" w:hAnsi="Lora"/>
        <w:b/>
        <w:noProof/>
        <w:color w:val="355646"/>
        <w:sz w:val="20"/>
        <w:szCs w:val="20"/>
        <w:lang w:eastAsia="en-GB"/>
      </w:rPr>
      <mc:AlternateContent>
        <mc:Choice Requires="wps">
          <w:drawing>
            <wp:anchor distT="0" distB="0" distL="114300" distR="114300" simplePos="0" relativeHeight="251661312" behindDoc="0" locked="0" layoutInCell="1" allowOverlap="1" wp14:anchorId="5E76E5E4" wp14:editId="125E57B0">
              <wp:simplePos x="0" y="0"/>
              <wp:positionH relativeFrom="margin">
                <wp:align>center</wp:align>
              </wp:positionH>
              <wp:positionV relativeFrom="paragraph">
                <wp:posOffset>217805</wp:posOffset>
              </wp:positionV>
              <wp:extent cx="29279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927985" cy="0"/>
                      </a:xfrm>
                      <a:prstGeom prst="line">
                        <a:avLst/>
                      </a:prstGeom>
                      <a:ln>
                        <a:solidFill>
                          <a:srgbClr val="35564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3D777"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15pt" to="230.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" strokecolor="#355646" strokeweight=".5pt">
              <v:stroke joinstyle="miter"/>
              <w10:wrap anchorx="margin"/>
            </v:line>
          </w:pict>
        </mc:Fallback>
      </mc:AlternateContent>
    </w:r>
    <w:r w:rsidR="00D67B39" w:rsidRPr="00F41EC8">
      <w:rPr>
        <w:rFonts w:ascii="Lora" w:hAnsi="Lora"/>
        <w:i/>
        <w:color w:val="355646"/>
        <w:sz w:val="20"/>
        <w:szCs w:val="20"/>
      </w:rPr>
      <w:t>Inf</w:t>
    </w:r>
    <w:r w:rsidR="00794782">
      <w:rPr>
        <w:rFonts w:ascii="Lora" w:hAnsi="Lora"/>
        <w:i/>
        <w:color w:val="355646"/>
        <w:sz w:val="20"/>
        <w:szCs w:val="20"/>
      </w:rPr>
      <w:t xml:space="preserve">ormation </w:t>
    </w:r>
    <w:r w:rsidR="00546FFB">
      <w:rPr>
        <w:rFonts w:ascii="Lora" w:hAnsi="Lora"/>
        <w:i/>
        <w:color w:val="355646"/>
        <w:sz w:val="20"/>
        <w:szCs w:val="20"/>
      </w:rPr>
      <w:t>Research, Vol. ?? No. ? (20??</w:t>
    </w:r>
    <w:r w:rsidR="00D67B39" w:rsidRPr="00F41EC8">
      <w:rPr>
        <w:rFonts w:ascii="Lora" w:hAnsi="Lora"/>
        <w:i/>
        <w:color w:val="355646"/>
        <w:sz w:val="20"/>
        <w:szCs w:val="20"/>
      </w:rPr>
      <w:t>)</w:t>
    </w:r>
  </w:p>
  <w:p w14:paraId="48431B41" w14:textId="77777777" w:rsidR="00D67B39" w:rsidRDefault="00000000" w:rsidP="00F41EC8">
    <w:pPr>
      <w:pStyle w:val="Footer"/>
      <w:jc w:val="center"/>
    </w:pPr>
    <w:sdt>
      <w:sdtPr>
        <w:id w:val="139862421"/>
        <w:docPartObj>
          <w:docPartGallery w:val="Page Numbers (Bottom of Page)"/>
          <w:docPartUnique/>
        </w:docPartObj>
      </w:sdtPr>
      <w:sdtContent>
        <w:r w:rsidR="00D67B39" w:rsidRPr="00050195">
          <w:fldChar w:fldCharType="begin"/>
        </w:r>
        <w:r w:rsidR="00D67B39" w:rsidRPr="00050195">
          <w:instrText>PAGE   \* MERGEFORMAT</w:instrText>
        </w:r>
        <w:r w:rsidR="00D67B39" w:rsidRPr="00050195">
          <w:fldChar w:fldCharType="separate"/>
        </w:r>
        <w:r w:rsidR="00BB0566">
          <w:rPr>
            <w:noProof/>
          </w:rPr>
          <w:t>1</w:t>
        </w:r>
        <w:r w:rsidR="00D67B39" w:rsidRPr="0005019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A23E5" w14:textId="77777777" w:rsidR="00940402" w:rsidRDefault="00940402" w:rsidP="00652ABA">
      <w:r>
        <w:separator/>
      </w:r>
    </w:p>
  </w:footnote>
  <w:footnote w:type="continuationSeparator" w:id="0">
    <w:p w14:paraId="680D5CD2" w14:textId="77777777" w:rsidR="00940402" w:rsidRDefault="00940402" w:rsidP="0065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5962" w14:textId="77777777" w:rsidR="00D67B39" w:rsidRDefault="00D67B39" w:rsidP="00F41EC8">
    <w:pPr>
      <w:pStyle w:val="Header"/>
      <w:jc w:val="center"/>
    </w:pPr>
    <w:r w:rsidRPr="00916A1C">
      <w:rPr>
        <w:noProof/>
        <w:lang w:eastAsia="en-GB"/>
      </w:rPr>
      <w:drawing>
        <wp:inline distT="0" distB="0" distL="0" distR="0" wp14:anchorId="6A074929" wp14:editId="348E9F02">
          <wp:extent cx="863600" cy="863600"/>
          <wp:effectExtent l="0" t="0" r="0" b="0"/>
          <wp:docPr id="44" name="Picture 44" descr="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p w14:paraId="01C4C9EA" w14:textId="77777777" w:rsidR="00D67B39" w:rsidRPr="00F41EC8" w:rsidRDefault="00546FFB" w:rsidP="00567A7C">
    <w:pPr>
      <w:pStyle w:val="Header"/>
      <w:spacing w:before="120"/>
      <w:jc w:val="center"/>
      <w:rPr>
        <w:i/>
        <w:sz w:val="22"/>
      </w:rPr>
    </w:pPr>
    <w:r>
      <w:rPr>
        <w:i/>
        <w:sz w:val="22"/>
      </w:rPr>
      <w:t>Information Research - Vol. ??</w:t>
    </w:r>
    <w:r w:rsidR="00D67B39" w:rsidRPr="00F41EC8">
      <w:rPr>
        <w:i/>
        <w:sz w:val="22"/>
      </w:rPr>
      <w:t xml:space="preserve"> No. </w:t>
    </w:r>
    <w:r>
      <w:rPr>
        <w:i/>
        <w:sz w:val="22"/>
      </w:rPr>
      <w:t>? (20??</w:t>
    </w:r>
    <w:r w:rsidR="00D67B39" w:rsidRPr="00F41EC8">
      <w:rPr>
        <w:i/>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21"/>
    <w:rsid w:val="000467A2"/>
    <w:rsid w:val="000C6A08"/>
    <w:rsid w:val="001101C4"/>
    <w:rsid w:val="00117368"/>
    <w:rsid w:val="0012750C"/>
    <w:rsid w:val="00295CB0"/>
    <w:rsid w:val="002C6B9A"/>
    <w:rsid w:val="003024F7"/>
    <w:rsid w:val="003310C4"/>
    <w:rsid w:val="003967B3"/>
    <w:rsid w:val="003F2507"/>
    <w:rsid w:val="0041365E"/>
    <w:rsid w:val="00501D05"/>
    <w:rsid w:val="00546FFB"/>
    <w:rsid w:val="00567A7C"/>
    <w:rsid w:val="0059158B"/>
    <w:rsid w:val="00652ABA"/>
    <w:rsid w:val="006A77C8"/>
    <w:rsid w:val="007339ED"/>
    <w:rsid w:val="00785BEA"/>
    <w:rsid w:val="00794782"/>
    <w:rsid w:val="007B38F6"/>
    <w:rsid w:val="00870595"/>
    <w:rsid w:val="00885B55"/>
    <w:rsid w:val="008B2EB8"/>
    <w:rsid w:val="008C1F7D"/>
    <w:rsid w:val="008E0C19"/>
    <w:rsid w:val="008F60D9"/>
    <w:rsid w:val="00940402"/>
    <w:rsid w:val="00986F4E"/>
    <w:rsid w:val="009A03FC"/>
    <w:rsid w:val="009D4121"/>
    <w:rsid w:val="00A50D2F"/>
    <w:rsid w:val="00A872CA"/>
    <w:rsid w:val="00B650B3"/>
    <w:rsid w:val="00BB0566"/>
    <w:rsid w:val="00BD51A6"/>
    <w:rsid w:val="00C01666"/>
    <w:rsid w:val="00C01EBA"/>
    <w:rsid w:val="00C020E1"/>
    <w:rsid w:val="00C04CED"/>
    <w:rsid w:val="00D322AD"/>
    <w:rsid w:val="00D64C09"/>
    <w:rsid w:val="00D67B39"/>
    <w:rsid w:val="00E540E0"/>
    <w:rsid w:val="00ED3BC0"/>
    <w:rsid w:val="00F108B8"/>
    <w:rsid w:val="00F41EC8"/>
    <w:rsid w:val="00F97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0B97F"/>
  <w15:chartTrackingRefBased/>
  <w15:docId w15:val="{65EDF4FB-8617-43E9-8941-1BAF20F5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BA"/>
    <w:pPr>
      <w:spacing w:line="240" w:lineRule="auto"/>
      <w:jc w:val="both"/>
    </w:pPr>
    <w:rPr>
      <w:rFonts w:ascii="Lora" w:hAnsi="Lora"/>
      <w:sz w:val="20"/>
      <w:lang w:val="en-GB"/>
    </w:rPr>
  </w:style>
  <w:style w:type="paragraph" w:styleId="Heading1">
    <w:name w:val="heading 1"/>
    <w:basedOn w:val="Normal"/>
    <w:next w:val="Normal"/>
    <w:link w:val="Heading1Char"/>
    <w:uiPriority w:val="9"/>
    <w:rsid w:val="00BD5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7368"/>
    <w:pPr>
      <w:keepNext/>
      <w:keepLines/>
      <w:spacing w:before="40" w:after="0"/>
      <w:outlineLvl w:val="1"/>
    </w:pPr>
    <w:rPr>
      <w:rFonts w:ascii="Lora SemiBold" w:eastAsiaTheme="majorEastAsia" w:hAnsi="Lora SemiBold" w:cstheme="majorBidi"/>
      <w:color w:val="355646"/>
      <w:sz w:val="28"/>
      <w:szCs w:val="26"/>
    </w:rPr>
  </w:style>
  <w:style w:type="paragraph" w:styleId="Heading3">
    <w:name w:val="heading 3"/>
    <w:basedOn w:val="Normal"/>
    <w:next w:val="Normal"/>
    <w:link w:val="Heading3Char"/>
    <w:uiPriority w:val="9"/>
    <w:unhideWhenUsed/>
    <w:qFormat/>
    <w:rsid w:val="00117368"/>
    <w:pPr>
      <w:keepNext/>
      <w:keepLines/>
      <w:spacing w:before="40" w:after="0"/>
      <w:outlineLvl w:val="2"/>
    </w:pPr>
    <w:rPr>
      <w:rFonts w:ascii="Lora SemiBold" w:eastAsiaTheme="majorEastAsia" w:hAnsi="Lora SemiBold" w:cstheme="majorBidi"/>
      <w:color w:val="355646"/>
      <w:sz w:val="24"/>
      <w:szCs w:val="24"/>
    </w:rPr>
  </w:style>
  <w:style w:type="paragraph" w:styleId="Heading4">
    <w:name w:val="heading 4"/>
    <w:basedOn w:val="Normal"/>
    <w:next w:val="Normal"/>
    <w:link w:val="Heading4Char"/>
    <w:uiPriority w:val="9"/>
    <w:unhideWhenUsed/>
    <w:qFormat/>
    <w:rsid w:val="00117368"/>
    <w:pPr>
      <w:keepNext/>
      <w:keepLines/>
      <w:spacing w:before="40" w:after="0"/>
      <w:outlineLvl w:val="3"/>
    </w:pPr>
    <w:rPr>
      <w:rFonts w:ascii="Lora SemiBold" w:eastAsiaTheme="majorEastAsia" w:hAnsi="Lora SemiBold" w:cstheme="majorBidi"/>
      <w:iCs/>
      <w:color w:val="355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Bibliography"/>
    <w:next w:val="Title1"/>
    <w:link w:val="authorChar"/>
    <w:qFormat/>
    <w:rsid w:val="00BD51A6"/>
    <w:pPr>
      <w:spacing w:before="300" w:after="220" w:line="276" w:lineRule="auto"/>
      <w:jc w:val="center"/>
    </w:pPr>
    <w:rPr>
      <w:rFonts w:eastAsia="Times New Roman" w:cstheme="majorBidi"/>
      <w:i/>
    </w:rPr>
  </w:style>
  <w:style w:type="paragraph" w:customStyle="1" w:styleId="Title1">
    <w:name w:val="Title1"/>
    <w:basedOn w:val="Heading1"/>
    <w:next w:val="author"/>
    <w:link w:val="titleChar"/>
    <w:rsid w:val="00BD51A6"/>
    <w:pPr>
      <w:keepNext w:val="0"/>
      <w:keepLines w:val="0"/>
      <w:spacing w:before="100" w:beforeAutospacing="1" w:after="120" w:line="740" w:lineRule="exact"/>
      <w:jc w:val="center"/>
    </w:pPr>
    <w:rPr>
      <w:rFonts w:ascii="Lora SemiBold" w:eastAsia="Times New Roman" w:hAnsi="Lora SemiBold" w:cs="Times New Roman"/>
      <w:bCs/>
      <w:color w:val="355646"/>
      <w:kern w:val="36"/>
      <w:sz w:val="60"/>
      <w:szCs w:val="66"/>
      <w:lang w:val="en"/>
    </w:rPr>
  </w:style>
  <w:style w:type="character" w:customStyle="1" w:styleId="titleChar">
    <w:name w:val="title Char"/>
    <w:basedOn w:val="Heading1Char"/>
    <w:link w:val="Title1"/>
    <w:rsid w:val="00BD51A6"/>
    <w:rPr>
      <w:rFonts w:ascii="Lora SemiBold" w:eastAsia="Times New Roman" w:hAnsi="Lora SemiBold" w:cs="Times New Roman"/>
      <w:bCs/>
      <w:color w:val="355646"/>
      <w:kern w:val="36"/>
      <w:sz w:val="60"/>
      <w:szCs w:val="66"/>
      <w:lang w:val="en"/>
    </w:rPr>
  </w:style>
  <w:style w:type="character" w:customStyle="1" w:styleId="Heading1Char">
    <w:name w:val="Heading 1 Char"/>
    <w:basedOn w:val="DefaultParagraphFont"/>
    <w:link w:val="Heading1"/>
    <w:uiPriority w:val="9"/>
    <w:rsid w:val="00BD51A6"/>
    <w:rPr>
      <w:rFonts w:asciiTheme="majorHAnsi" w:eastAsiaTheme="majorEastAsia" w:hAnsiTheme="majorHAnsi" w:cstheme="majorBidi"/>
      <w:color w:val="2E74B5" w:themeColor="accent1" w:themeShade="BF"/>
      <w:sz w:val="32"/>
      <w:szCs w:val="32"/>
      <w:lang w:val="en-GB"/>
    </w:rPr>
  </w:style>
  <w:style w:type="paragraph" w:customStyle="1" w:styleId="doi">
    <w:name w:val="doi"/>
    <w:basedOn w:val="Bibliography"/>
    <w:next w:val="Normal"/>
    <w:link w:val="doiChar"/>
    <w:qFormat/>
    <w:rsid w:val="00BD51A6"/>
    <w:pPr>
      <w:spacing w:after="300"/>
      <w:jc w:val="center"/>
    </w:pPr>
    <w:rPr>
      <w:rFonts w:eastAsia="Times New Roman" w:cstheme="majorBidi"/>
      <w:i/>
    </w:rPr>
  </w:style>
  <w:style w:type="character" w:customStyle="1" w:styleId="doiChar">
    <w:name w:val="doi Char"/>
    <w:basedOn w:val="authorChar"/>
    <w:link w:val="doi"/>
    <w:rsid w:val="00BD51A6"/>
    <w:rPr>
      <w:rFonts w:ascii="Lora" w:eastAsia="Times New Roman" w:hAnsi="Lora" w:cstheme="majorBidi"/>
      <w:i/>
      <w:lang w:val="en-GB"/>
    </w:rPr>
  </w:style>
  <w:style w:type="character" w:customStyle="1" w:styleId="authorChar">
    <w:name w:val="author Char"/>
    <w:basedOn w:val="DefaultParagraphFont"/>
    <w:link w:val="author"/>
    <w:rsid w:val="00BD51A6"/>
    <w:rPr>
      <w:rFonts w:ascii="Lora" w:eastAsia="Times New Roman" w:hAnsi="Lora" w:cstheme="majorBidi"/>
      <w:i/>
      <w:lang w:val="en-GB"/>
    </w:rPr>
  </w:style>
  <w:style w:type="paragraph" w:styleId="Bibliography">
    <w:name w:val="Bibliography"/>
    <w:basedOn w:val="Normal"/>
    <w:next w:val="Normal"/>
    <w:uiPriority w:val="37"/>
    <w:semiHidden/>
    <w:unhideWhenUsed/>
    <w:rsid w:val="00BD51A6"/>
  </w:style>
  <w:style w:type="paragraph" w:customStyle="1" w:styleId="DOI0">
    <w:name w:val="DOI"/>
    <w:basedOn w:val="Bibliography"/>
    <w:next w:val="Normal"/>
    <w:link w:val="DOIChar0"/>
    <w:rsid w:val="002C6B9A"/>
    <w:pPr>
      <w:spacing w:after="300"/>
      <w:jc w:val="center"/>
    </w:pPr>
    <w:rPr>
      <w:rFonts w:eastAsia="Times New Roman" w:cstheme="majorBidi"/>
      <w:i/>
    </w:rPr>
  </w:style>
  <w:style w:type="character" w:customStyle="1" w:styleId="DOIChar0">
    <w:name w:val="DOI Char"/>
    <w:basedOn w:val="authorChar"/>
    <w:link w:val="DOI0"/>
    <w:rsid w:val="002C6B9A"/>
    <w:rPr>
      <w:rFonts w:ascii="Lora" w:eastAsia="Times New Roman" w:hAnsi="Lora" w:cstheme="majorBidi"/>
      <w:i/>
      <w:lang w:val="en-GB"/>
    </w:rPr>
  </w:style>
  <w:style w:type="paragraph" w:customStyle="1" w:styleId="abstract">
    <w:name w:val="abstract"/>
    <w:basedOn w:val="Normal"/>
    <w:link w:val="abstractChar"/>
    <w:qFormat/>
    <w:rsid w:val="002C6B9A"/>
    <w:pPr>
      <w:spacing w:line="260" w:lineRule="exact"/>
      <w:ind w:left="680" w:right="680"/>
    </w:pPr>
    <w:rPr>
      <w:szCs w:val="20"/>
    </w:rPr>
  </w:style>
  <w:style w:type="character" w:customStyle="1" w:styleId="abstractChar">
    <w:name w:val="abstract Char"/>
    <w:basedOn w:val="DefaultParagraphFont"/>
    <w:link w:val="abstract"/>
    <w:rsid w:val="002C6B9A"/>
    <w:rPr>
      <w:rFonts w:ascii="Lora" w:hAnsi="Lora"/>
      <w:sz w:val="20"/>
      <w:szCs w:val="20"/>
      <w:lang w:val="en-GB"/>
    </w:rPr>
  </w:style>
  <w:style w:type="paragraph" w:styleId="Title">
    <w:name w:val="Title"/>
    <w:basedOn w:val="Normal"/>
    <w:next w:val="Normal"/>
    <w:link w:val="TitleChar0"/>
    <w:uiPriority w:val="10"/>
    <w:qFormat/>
    <w:rsid w:val="009D4121"/>
    <w:pPr>
      <w:spacing w:after="0"/>
      <w:contextualSpacing/>
      <w:jc w:val="center"/>
    </w:pPr>
    <w:rPr>
      <w:rFonts w:ascii="Lora SemiBold" w:eastAsiaTheme="majorEastAsia" w:hAnsi="Lora SemiBold" w:cstheme="majorBidi"/>
      <w:color w:val="355646"/>
      <w:spacing w:val="-10"/>
      <w:kern w:val="28"/>
      <w:sz w:val="40"/>
      <w:szCs w:val="56"/>
    </w:rPr>
  </w:style>
  <w:style w:type="character" w:customStyle="1" w:styleId="TitleChar0">
    <w:name w:val="Title Char"/>
    <w:basedOn w:val="DefaultParagraphFont"/>
    <w:link w:val="Title"/>
    <w:uiPriority w:val="10"/>
    <w:rsid w:val="009D4121"/>
    <w:rPr>
      <w:rFonts w:ascii="Lora SemiBold" w:eastAsiaTheme="majorEastAsia" w:hAnsi="Lora SemiBold" w:cstheme="majorBidi"/>
      <w:color w:val="355646"/>
      <w:spacing w:val="-10"/>
      <w:kern w:val="28"/>
      <w:sz w:val="40"/>
      <w:szCs w:val="56"/>
      <w:lang w:val="en-GB"/>
    </w:rPr>
  </w:style>
  <w:style w:type="paragraph" w:styleId="Header">
    <w:name w:val="header"/>
    <w:basedOn w:val="Normal"/>
    <w:link w:val="HeaderChar"/>
    <w:uiPriority w:val="99"/>
    <w:unhideWhenUsed/>
    <w:rsid w:val="009D4121"/>
    <w:pPr>
      <w:tabs>
        <w:tab w:val="center" w:pos="4536"/>
        <w:tab w:val="right" w:pos="9072"/>
      </w:tabs>
      <w:spacing w:after="0"/>
    </w:pPr>
  </w:style>
  <w:style w:type="character" w:customStyle="1" w:styleId="HeaderChar">
    <w:name w:val="Header Char"/>
    <w:basedOn w:val="DefaultParagraphFont"/>
    <w:link w:val="Header"/>
    <w:uiPriority w:val="99"/>
    <w:rsid w:val="009D4121"/>
    <w:rPr>
      <w:lang w:val="en-GB"/>
    </w:rPr>
  </w:style>
  <w:style w:type="paragraph" w:styleId="Footer">
    <w:name w:val="footer"/>
    <w:basedOn w:val="Normal"/>
    <w:link w:val="FooterChar"/>
    <w:uiPriority w:val="99"/>
    <w:unhideWhenUsed/>
    <w:rsid w:val="009D4121"/>
    <w:pPr>
      <w:tabs>
        <w:tab w:val="center" w:pos="4536"/>
        <w:tab w:val="right" w:pos="9072"/>
      </w:tabs>
      <w:spacing w:after="0"/>
    </w:pPr>
  </w:style>
  <w:style w:type="character" w:customStyle="1" w:styleId="FooterChar">
    <w:name w:val="Footer Char"/>
    <w:basedOn w:val="DefaultParagraphFont"/>
    <w:link w:val="Footer"/>
    <w:uiPriority w:val="99"/>
    <w:rsid w:val="009D4121"/>
    <w:rPr>
      <w:lang w:val="en-GB"/>
    </w:rPr>
  </w:style>
  <w:style w:type="paragraph" w:customStyle="1" w:styleId="heading-abstract">
    <w:name w:val="heading-abstract"/>
    <w:basedOn w:val="abstract"/>
    <w:link w:val="heading-abstractChar"/>
    <w:qFormat/>
    <w:rsid w:val="00D67B39"/>
    <w:pPr>
      <w:spacing w:after="0" w:line="259" w:lineRule="auto"/>
      <w:ind w:left="0" w:right="0" w:firstLine="680"/>
    </w:pPr>
    <w:rPr>
      <w:rFonts w:ascii="Lora SemiBold" w:hAnsi="Lora SemiBold"/>
      <w:color w:val="355646"/>
      <w:sz w:val="28"/>
      <w:szCs w:val="28"/>
    </w:rPr>
  </w:style>
  <w:style w:type="character" w:customStyle="1" w:styleId="Heading2Char">
    <w:name w:val="Heading 2 Char"/>
    <w:basedOn w:val="DefaultParagraphFont"/>
    <w:link w:val="Heading2"/>
    <w:uiPriority w:val="9"/>
    <w:rsid w:val="00117368"/>
    <w:rPr>
      <w:rFonts w:ascii="Lora SemiBold" w:eastAsiaTheme="majorEastAsia" w:hAnsi="Lora SemiBold" w:cstheme="majorBidi"/>
      <w:color w:val="355646"/>
      <w:sz w:val="28"/>
      <w:szCs w:val="26"/>
      <w:lang w:val="en-GB"/>
    </w:rPr>
  </w:style>
  <w:style w:type="character" w:customStyle="1" w:styleId="heading-abstractChar">
    <w:name w:val="heading-abstract Char"/>
    <w:basedOn w:val="abstractChar"/>
    <w:link w:val="heading-abstract"/>
    <w:rsid w:val="00D67B39"/>
    <w:rPr>
      <w:rFonts w:ascii="Lora SemiBold" w:hAnsi="Lora SemiBold"/>
      <w:color w:val="355646"/>
      <w:sz w:val="28"/>
      <w:szCs w:val="28"/>
      <w:lang w:val="en-GB"/>
    </w:rPr>
  </w:style>
  <w:style w:type="character" w:customStyle="1" w:styleId="Heading3Char">
    <w:name w:val="Heading 3 Char"/>
    <w:basedOn w:val="DefaultParagraphFont"/>
    <w:link w:val="Heading3"/>
    <w:uiPriority w:val="9"/>
    <w:rsid w:val="00117368"/>
    <w:rPr>
      <w:rFonts w:ascii="Lora SemiBold" w:eastAsiaTheme="majorEastAsia" w:hAnsi="Lora SemiBold" w:cstheme="majorBidi"/>
      <w:color w:val="355646"/>
      <w:sz w:val="24"/>
      <w:szCs w:val="24"/>
      <w:lang w:val="en-GB"/>
    </w:rPr>
  </w:style>
  <w:style w:type="character" w:customStyle="1" w:styleId="Heading4Char">
    <w:name w:val="Heading 4 Char"/>
    <w:basedOn w:val="DefaultParagraphFont"/>
    <w:link w:val="Heading4"/>
    <w:uiPriority w:val="9"/>
    <w:rsid w:val="00117368"/>
    <w:rPr>
      <w:rFonts w:ascii="Lora SemiBold" w:eastAsiaTheme="majorEastAsia" w:hAnsi="Lora SemiBold" w:cstheme="majorBidi"/>
      <w:iCs/>
      <w:color w:val="355646"/>
      <w:sz w:val="20"/>
      <w:lang w:val="en-GB"/>
    </w:rPr>
  </w:style>
  <w:style w:type="character" w:styleId="Hyperlink">
    <w:name w:val="Hyperlink"/>
    <w:basedOn w:val="DefaultParagraphFont"/>
    <w:uiPriority w:val="99"/>
    <w:unhideWhenUsed/>
    <w:rsid w:val="00F97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6215">
      <w:bodyDiv w:val="1"/>
      <w:marLeft w:val="0"/>
      <w:marRight w:val="0"/>
      <w:marTop w:val="0"/>
      <w:marBottom w:val="0"/>
      <w:divBdr>
        <w:top w:val="none" w:sz="0" w:space="0" w:color="auto"/>
        <w:left w:val="none" w:sz="0" w:space="0" w:color="auto"/>
        <w:bottom w:val="none" w:sz="0" w:space="0" w:color="auto"/>
        <w:right w:val="none" w:sz="0" w:space="0" w:color="auto"/>
      </w:divBdr>
      <w:divsChild>
        <w:div w:id="36510243">
          <w:marLeft w:val="0"/>
          <w:marRight w:val="0"/>
          <w:marTop w:val="15"/>
          <w:marBottom w:val="0"/>
          <w:divBdr>
            <w:top w:val="single" w:sz="48" w:space="0" w:color="auto"/>
            <w:left w:val="single" w:sz="48" w:space="0" w:color="auto"/>
            <w:bottom w:val="single" w:sz="48" w:space="0" w:color="auto"/>
            <w:right w:val="single" w:sz="48" w:space="0" w:color="auto"/>
          </w:divBdr>
          <w:divsChild>
            <w:div w:id="8738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9854">
      <w:bodyDiv w:val="1"/>
      <w:marLeft w:val="0"/>
      <w:marRight w:val="0"/>
      <w:marTop w:val="0"/>
      <w:marBottom w:val="0"/>
      <w:divBdr>
        <w:top w:val="none" w:sz="0" w:space="0" w:color="auto"/>
        <w:left w:val="none" w:sz="0" w:space="0" w:color="auto"/>
        <w:bottom w:val="none" w:sz="0" w:space="0" w:color="auto"/>
        <w:right w:val="none" w:sz="0" w:space="0" w:color="auto"/>
      </w:divBdr>
      <w:divsChild>
        <w:div w:id="285426513">
          <w:marLeft w:val="0"/>
          <w:marRight w:val="0"/>
          <w:marTop w:val="15"/>
          <w:marBottom w:val="0"/>
          <w:divBdr>
            <w:top w:val="single" w:sz="48" w:space="0" w:color="auto"/>
            <w:left w:val="single" w:sz="48" w:space="0" w:color="auto"/>
            <w:bottom w:val="single" w:sz="48" w:space="0" w:color="auto"/>
            <w:right w:val="single" w:sz="48" w:space="0" w:color="auto"/>
          </w:divBdr>
          <w:divsChild>
            <w:div w:id="2843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fsof.2012.07.01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ts.google.com/specimen/Lor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145/1978822.1978833" TargetMode="External"/><Relationship Id="rId4" Type="http://schemas.openxmlformats.org/officeDocument/2006/relationships/footnotes" Target="footnotes.xml"/><Relationship Id="rId9" Type="http://schemas.openxmlformats.org/officeDocument/2006/relationships/hyperlink" Target="https://doi.org/10.1007/s10209-006-002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804</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HB</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Nilsson</dc:creator>
  <cp:keywords/>
  <dc:description/>
  <cp:lastModifiedBy>Ty Nilsson</cp:lastModifiedBy>
  <cp:revision>18</cp:revision>
  <dcterms:created xsi:type="dcterms:W3CDTF">2023-10-25T12:02:00Z</dcterms:created>
  <dcterms:modified xsi:type="dcterms:W3CDTF">2024-05-02T19:56:00Z</dcterms:modified>
</cp:coreProperties>
</file>